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145" w:rsidRPr="006C071A" w:rsidRDefault="00F50145" w:rsidP="00F50145">
      <w:pPr>
        <w:autoSpaceDE w:val="0"/>
        <w:autoSpaceDN w:val="0"/>
        <w:adjustRightInd w:val="0"/>
        <w:jc w:val="right"/>
        <w:rPr>
          <w:szCs w:val="28"/>
        </w:rPr>
      </w:pPr>
      <w:r w:rsidRPr="006C071A">
        <w:rPr>
          <w:szCs w:val="28"/>
        </w:rPr>
        <w:t>Проект</w:t>
      </w:r>
    </w:p>
    <w:p w:rsidR="00F50145" w:rsidRPr="006C071A" w:rsidRDefault="00F50145" w:rsidP="00F50145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F50145" w:rsidRPr="006C071A" w:rsidRDefault="00F50145" w:rsidP="00F501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6C071A">
        <w:rPr>
          <w:rFonts w:ascii="Times New Roman" w:hAnsi="Times New Roman" w:cs="Times New Roman"/>
          <w:sz w:val="36"/>
          <w:szCs w:val="36"/>
        </w:rPr>
        <w:t>ПРАВИТЕЛЬСТВО РЕСПУБЛИКИ ДАГЕСТАН</w:t>
      </w:r>
    </w:p>
    <w:p w:rsidR="00F50145" w:rsidRPr="006C071A" w:rsidRDefault="00F50145" w:rsidP="00F50145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F50145" w:rsidRPr="006C071A" w:rsidRDefault="00F50145" w:rsidP="00F501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6C071A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F50145" w:rsidRPr="006C071A" w:rsidRDefault="00F50145" w:rsidP="00F501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F50145" w:rsidRPr="006C071A" w:rsidRDefault="00F50145" w:rsidP="00F501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071A">
        <w:rPr>
          <w:rFonts w:ascii="Times New Roman" w:hAnsi="Times New Roman" w:cs="Times New Roman"/>
          <w:sz w:val="28"/>
          <w:szCs w:val="28"/>
        </w:rPr>
        <w:t>г. МАХАЧКАЛА</w:t>
      </w:r>
    </w:p>
    <w:p w:rsidR="00F50145" w:rsidRPr="006C071A" w:rsidRDefault="00F50145" w:rsidP="00F50145">
      <w:pPr>
        <w:spacing w:line="240" w:lineRule="auto"/>
        <w:jc w:val="center"/>
        <w:rPr>
          <w:b/>
          <w:szCs w:val="28"/>
        </w:rPr>
      </w:pPr>
    </w:p>
    <w:p w:rsidR="00F50145" w:rsidRPr="006C071A" w:rsidRDefault="00F50145" w:rsidP="00885C57">
      <w:pPr>
        <w:spacing w:line="240" w:lineRule="auto"/>
        <w:ind w:firstLine="709"/>
        <w:jc w:val="center"/>
        <w:rPr>
          <w:rFonts w:eastAsia="Times New Roman"/>
          <w:b/>
          <w:bCs/>
          <w:color w:val="000000"/>
          <w:kern w:val="36"/>
          <w:szCs w:val="28"/>
        </w:rPr>
      </w:pPr>
    </w:p>
    <w:p w:rsidR="00885C57" w:rsidRPr="006C071A" w:rsidRDefault="00DF606B" w:rsidP="00885C57">
      <w:pPr>
        <w:spacing w:line="240" w:lineRule="auto"/>
        <w:ind w:firstLine="709"/>
        <w:jc w:val="center"/>
        <w:rPr>
          <w:rFonts w:eastAsia="Times New Roman"/>
          <w:b/>
          <w:bCs/>
          <w:color w:val="000000"/>
          <w:kern w:val="36"/>
          <w:szCs w:val="28"/>
        </w:rPr>
      </w:pPr>
      <w:r w:rsidRPr="006C071A">
        <w:rPr>
          <w:rFonts w:eastAsia="Times New Roman"/>
          <w:b/>
          <w:bCs/>
          <w:color w:val="000000"/>
          <w:kern w:val="36"/>
          <w:szCs w:val="28"/>
        </w:rPr>
        <w:t xml:space="preserve">О </w:t>
      </w:r>
      <w:r w:rsidR="00885C57" w:rsidRPr="006C071A">
        <w:rPr>
          <w:rFonts w:eastAsia="Times New Roman"/>
          <w:b/>
          <w:bCs/>
          <w:color w:val="000000"/>
          <w:kern w:val="36"/>
          <w:szCs w:val="28"/>
        </w:rPr>
        <w:t xml:space="preserve">компенсации части стоимости обучения </w:t>
      </w:r>
    </w:p>
    <w:p w:rsidR="00885C57" w:rsidRPr="006C071A" w:rsidRDefault="00885C57" w:rsidP="00885C57">
      <w:pPr>
        <w:spacing w:line="240" w:lineRule="auto"/>
        <w:ind w:firstLine="709"/>
        <w:jc w:val="center"/>
        <w:rPr>
          <w:rFonts w:eastAsia="Times New Roman"/>
          <w:b/>
          <w:bCs/>
          <w:color w:val="000000"/>
          <w:kern w:val="36"/>
          <w:szCs w:val="28"/>
        </w:rPr>
      </w:pPr>
      <w:r w:rsidRPr="006C071A">
        <w:rPr>
          <w:rFonts w:eastAsia="Times New Roman"/>
          <w:b/>
          <w:bCs/>
          <w:color w:val="000000"/>
          <w:kern w:val="36"/>
          <w:szCs w:val="28"/>
        </w:rPr>
        <w:t>детей из многодетных семей по образовательным программам</w:t>
      </w:r>
    </w:p>
    <w:p w:rsidR="00DF606B" w:rsidRPr="006C071A" w:rsidRDefault="00885C57" w:rsidP="00885C57">
      <w:pPr>
        <w:spacing w:line="240" w:lineRule="auto"/>
        <w:ind w:firstLine="709"/>
        <w:jc w:val="center"/>
        <w:rPr>
          <w:rFonts w:eastAsia="Times New Roman"/>
          <w:b/>
          <w:bCs/>
          <w:color w:val="000000"/>
          <w:kern w:val="36"/>
          <w:szCs w:val="28"/>
        </w:rPr>
      </w:pPr>
      <w:r w:rsidRPr="006C071A">
        <w:rPr>
          <w:rFonts w:eastAsia="Times New Roman"/>
          <w:b/>
          <w:bCs/>
          <w:color w:val="000000"/>
          <w:kern w:val="36"/>
          <w:szCs w:val="28"/>
        </w:rPr>
        <w:t xml:space="preserve">среднего профессионального образования на платной основе </w:t>
      </w:r>
    </w:p>
    <w:p w:rsidR="00F50145" w:rsidRPr="006C071A" w:rsidRDefault="00F50145" w:rsidP="00885C57">
      <w:pPr>
        <w:spacing w:line="240" w:lineRule="auto"/>
        <w:ind w:firstLine="709"/>
        <w:jc w:val="center"/>
        <w:rPr>
          <w:rFonts w:eastAsia="Times New Roman"/>
          <w:b/>
          <w:bCs/>
          <w:szCs w:val="28"/>
        </w:rPr>
      </w:pPr>
    </w:p>
    <w:p w:rsidR="00DF606B" w:rsidRPr="006C071A" w:rsidRDefault="00DF606B" w:rsidP="00A81CEE">
      <w:pPr>
        <w:spacing w:line="240" w:lineRule="auto"/>
        <w:ind w:firstLine="709"/>
        <w:jc w:val="center"/>
        <w:rPr>
          <w:bCs/>
          <w:color w:val="000000"/>
          <w:szCs w:val="28"/>
        </w:rPr>
      </w:pPr>
    </w:p>
    <w:p w:rsidR="00DF606B" w:rsidRPr="006C071A" w:rsidRDefault="009A71D4" w:rsidP="00A81CEE">
      <w:pPr>
        <w:spacing w:line="240" w:lineRule="auto"/>
        <w:ind w:firstLine="709"/>
        <w:rPr>
          <w:rFonts w:eastAsia="Times New Roman"/>
          <w:color w:val="000000"/>
          <w:szCs w:val="28"/>
        </w:rPr>
      </w:pPr>
      <w:r w:rsidRPr="006C071A">
        <w:rPr>
          <w:rFonts w:eastAsia="Times New Roman"/>
          <w:bCs/>
          <w:color w:val="000000"/>
          <w:szCs w:val="28"/>
        </w:rPr>
        <w:t>В целях исполнения подпункта «в» пункта 5 перечня поручений Президента Российско</w:t>
      </w:r>
      <w:r w:rsidR="009C3081" w:rsidRPr="006C071A">
        <w:rPr>
          <w:rFonts w:eastAsia="Times New Roman"/>
          <w:bCs/>
          <w:color w:val="000000"/>
          <w:szCs w:val="28"/>
        </w:rPr>
        <w:t>й Федерации от 14 июня 2022 г.</w:t>
      </w:r>
      <w:r w:rsidRPr="006C071A">
        <w:rPr>
          <w:rFonts w:eastAsia="Times New Roman"/>
          <w:bCs/>
          <w:color w:val="000000"/>
          <w:szCs w:val="28"/>
        </w:rPr>
        <w:t xml:space="preserve"> № Пр-1049ГС по итогам заседаний Президиума Государственного Совета Российской Федерации 25 мая 2022 года и в</w:t>
      </w:r>
      <w:r w:rsidR="00DF606B" w:rsidRPr="006C071A">
        <w:rPr>
          <w:rFonts w:eastAsia="Times New Roman"/>
          <w:bCs/>
          <w:color w:val="000000"/>
          <w:szCs w:val="28"/>
        </w:rPr>
        <w:t xml:space="preserve"> </w:t>
      </w:r>
      <w:r w:rsidR="00885C57" w:rsidRPr="006C071A">
        <w:rPr>
          <w:rFonts w:eastAsia="Times New Roman"/>
          <w:bCs/>
          <w:color w:val="000000"/>
          <w:szCs w:val="28"/>
        </w:rPr>
        <w:t xml:space="preserve">соответствии </w:t>
      </w:r>
      <w:r w:rsidR="00B640C9" w:rsidRPr="006C071A">
        <w:rPr>
          <w:rFonts w:eastAsia="Times New Roman"/>
          <w:bCs/>
          <w:color w:val="000000"/>
          <w:szCs w:val="28"/>
        </w:rPr>
        <w:t xml:space="preserve"> </w:t>
      </w:r>
      <w:r w:rsidR="00885C57" w:rsidRPr="006C071A">
        <w:rPr>
          <w:rFonts w:eastAsia="Times New Roman"/>
          <w:bCs/>
          <w:color w:val="000000"/>
          <w:szCs w:val="28"/>
        </w:rPr>
        <w:t>с</w:t>
      </w:r>
      <w:r w:rsidR="00D0602D" w:rsidRPr="006C071A">
        <w:rPr>
          <w:rFonts w:eastAsia="Times New Roman"/>
          <w:bCs/>
          <w:color w:val="000000"/>
          <w:szCs w:val="28"/>
        </w:rPr>
        <w:t xml:space="preserve"> пунктом 3 статьи 4 Закона Республики Дагестан</w:t>
      </w:r>
      <w:r w:rsidR="00885C57" w:rsidRPr="006C071A">
        <w:rPr>
          <w:rFonts w:eastAsia="Times New Roman"/>
          <w:bCs/>
          <w:color w:val="000000"/>
          <w:szCs w:val="28"/>
        </w:rPr>
        <w:t xml:space="preserve"> </w:t>
      </w:r>
      <w:r w:rsidR="009C3081" w:rsidRPr="006C071A">
        <w:rPr>
          <w:rFonts w:eastAsia="Times New Roman"/>
          <w:bCs/>
          <w:color w:val="000000"/>
          <w:szCs w:val="28"/>
        </w:rPr>
        <w:t xml:space="preserve"> от 3 февраля 2009 г.</w:t>
      </w:r>
      <w:r w:rsidR="00B640C9" w:rsidRPr="006C071A">
        <w:rPr>
          <w:rFonts w:eastAsia="Times New Roman"/>
          <w:bCs/>
          <w:color w:val="000000"/>
          <w:szCs w:val="28"/>
        </w:rPr>
        <w:t xml:space="preserve"> № 5  </w:t>
      </w:r>
      <w:r w:rsidR="00D0602D" w:rsidRPr="006C071A">
        <w:rPr>
          <w:rFonts w:eastAsia="Times New Roman"/>
          <w:bCs/>
          <w:color w:val="000000"/>
          <w:szCs w:val="28"/>
        </w:rPr>
        <w:t xml:space="preserve">«О государственной семейной политике, социальной поддержке, защите прав и законных интересов семьи, материнства, отцовства и детства в Республике Дагестан» Правительство Республики Дагестан </w:t>
      </w:r>
      <w:r w:rsidR="00D0602D" w:rsidRPr="006C071A">
        <w:rPr>
          <w:rFonts w:eastAsia="Times New Roman"/>
          <w:b/>
          <w:bCs/>
          <w:color w:val="000000"/>
          <w:szCs w:val="28"/>
        </w:rPr>
        <w:t>п</w:t>
      </w:r>
      <w:r w:rsidR="0063477F" w:rsidRPr="006C071A">
        <w:rPr>
          <w:rFonts w:eastAsia="Times New Roman"/>
          <w:b/>
          <w:bCs/>
          <w:color w:val="000000"/>
          <w:szCs w:val="28"/>
        </w:rPr>
        <w:t xml:space="preserve"> </w:t>
      </w:r>
      <w:r w:rsidR="00D0602D" w:rsidRPr="006C071A">
        <w:rPr>
          <w:rFonts w:eastAsia="Times New Roman"/>
          <w:b/>
          <w:bCs/>
          <w:color w:val="000000"/>
          <w:szCs w:val="28"/>
        </w:rPr>
        <w:t>о</w:t>
      </w:r>
      <w:r w:rsidR="0063477F" w:rsidRPr="006C071A">
        <w:rPr>
          <w:rFonts w:eastAsia="Times New Roman"/>
          <w:b/>
          <w:bCs/>
          <w:color w:val="000000"/>
          <w:szCs w:val="28"/>
        </w:rPr>
        <w:t xml:space="preserve"> </w:t>
      </w:r>
      <w:r w:rsidR="00D0602D" w:rsidRPr="006C071A">
        <w:rPr>
          <w:rFonts w:eastAsia="Times New Roman"/>
          <w:b/>
          <w:bCs/>
          <w:color w:val="000000"/>
          <w:szCs w:val="28"/>
        </w:rPr>
        <w:t>с</w:t>
      </w:r>
      <w:r w:rsidR="0063477F" w:rsidRPr="006C071A">
        <w:rPr>
          <w:rFonts w:eastAsia="Times New Roman"/>
          <w:b/>
          <w:bCs/>
          <w:color w:val="000000"/>
          <w:szCs w:val="28"/>
        </w:rPr>
        <w:t xml:space="preserve"> </w:t>
      </w:r>
      <w:r w:rsidR="00D0602D" w:rsidRPr="006C071A">
        <w:rPr>
          <w:rFonts w:eastAsia="Times New Roman"/>
          <w:b/>
          <w:bCs/>
          <w:color w:val="000000"/>
          <w:szCs w:val="28"/>
        </w:rPr>
        <w:t>т</w:t>
      </w:r>
      <w:r w:rsidR="0063477F" w:rsidRPr="006C071A">
        <w:rPr>
          <w:rFonts w:eastAsia="Times New Roman"/>
          <w:b/>
          <w:bCs/>
          <w:color w:val="000000"/>
          <w:szCs w:val="28"/>
        </w:rPr>
        <w:t xml:space="preserve"> </w:t>
      </w:r>
      <w:r w:rsidR="00D0602D" w:rsidRPr="006C071A">
        <w:rPr>
          <w:rFonts w:eastAsia="Times New Roman"/>
          <w:b/>
          <w:bCs/>
          <w:color w:val="000000"/>
          <w:szCs w:val="28"/>
        </w:rPr>
        <w:t>а</w:t>
      </w:r>
      <w:r w:rsidR="0063477F" w:rsidRPr="006C071A">
        <w:rPr>
          <w:rFonts w:eastAsia="Times New Roman"/>
          <w:b/>
          <w:bCs/>
          <w:color w:val="000000"/>
          <w:szCs w:val="28"/>
        </w:rPr>
        <w:t xml:space="preserve"> </w:t>
      </w:r>
      <w:r w:rsidR="00D0602D" w:rsidRPr="006C071A">
        <w:rPr>
          <w:rFonts w:eastAsia="Times New Roman"/>
          <w:b/>
          <w:bCs/>
          <w:color w:val="000000"/>
          <w:szCs w:val="28"/>
        </w:rPr>
        <w:t>н</w:t>
      </w:r>
      <w:r w:rsidR="0063477F" w:rsidRPr="006C071A">
        <w:rPr>
          <w:rFonts w:eastAsia="Times New Roman"/>
          <w:b/>
          <w:bCs/>
          <w:color w:val="000000"/>
          <w:szCs w:val="28"/>
        </w:rPr>
        <w:t xml:space="preserve"> </w:t>
      </w:r>
      <w:r w:rsidR="00D0602D" w:rsidRPr="006C071A">
        <w:rPr>
          <w:rFonts w:eastAsia="Times New Roman"/>
          <w:b/>
          <w:bCs/>
          <w:color w:val="000000"/>
          <w:szCs w:val="28"/>
        </w:rPr>
        <w:t>о</w:t>
      </w:r>
      <w:r w:rsidR="0063477F" w:rsidRPr="006C071A">
        <w:rPr>
          <w:rFonts w:eastAsia="Times New Roman"/>
          <w:b/>
          <w:bCs/>
          <w:color w:val="000000"/>
          <w:szCs w:val="28"/>
        </w:rPr>
        <w:t xml:space="preserve"> </w:t>
      </w:r>
      <w:r w:rsidR="00D0602D" w:rsidRPr="006C071A">
        <w:rPr>
          <w:rFonts w:eastAsia="Times New Roman"/>
          <w:b/>
          <w:bCs/>
          <w:color w:val="000000"/>
          <w:szCs w:val="28"/>
        </w:rPr>
        <w:t>в</w:t>
      </w:r>
      <w:r w:rsidR="0063477F" w:rsidRPr="006C071A">
        <w:rPr>
          <w:rFonts w:eastAsia="Times New Roman"/>
          <w:b/>
          <w:bCs/>
          <w:color w:val="000000"/>
          <w:szCs w:val="28"/>
        </w:rPr>
        <w:t xml:space="preserve"> </w:t>
      </w:r>
      <w:r w:rsidR="00D0602D" w:rsidRPr="006C071A">
        <w:rPr>
          <w:rFonts w:eastAsia="Times New Roman"/>
          <w:b/>
          <w:bCs/>
          <w:color w:val="000000"/>
          <w:szCs w:val="28"/>
        </w:rPr>
        <w:t>л</w:t>
      </w:r>
      <w:r w:rsidR="0063477F" w:rsidRPr="006C071A">
        <w:rPr>
          <w:rFonts w:eastAsia="Times New Roman"/>
          <w:b/>
          <w:bCs/>
          <w:color w:val="000000"/>
          <w:szCs w:val="28"/>
        </w:rPr>
        <w:t xml:space="preserve"> </w:t>
      </w:r>
      <w:r w:rsidR="00D0602D" w:rsidRPr="006C071A">
        <w:rPr>
          <w:rFonts w:eastAsia="Times New Roman"/>
          <w:b/>
          <w:bCs/>
          <w:color w:val="000000"/>
          <w:szCs w:val="28"/>
        </w:rPr>
        <w:t>я</w:t>
      </w:r>
      <w:r w:rsidR="0063477F" w:rsidRPr="006C071A">
        <w:rPr>
          <w:rFonts w:eastAsia="Times New Roman"/>
          <w:b/>
          <w:bCs/>
          <w:color w:val="000000"/>
          <w:szCs w:val="28"/>
        </w:rPr>
        <w:t xml:space="preserve"> </w:t>
      </w:r>
      <w:r w:rsidR="00D0602D" w:rsidRPr="006C071A">
        <w:rPr>
          <w:rFonts w:eastAsia="Times New Roman"/>
          <w:b/>
          <w:bCs/>
          <w:color w:val="000000"/>
          <w:szCs w:val="28"/>
        </w:rPr>
        <w:t>е</w:t>
      </w:r>
      <w:r w:rsidR="0063477F" w:rsidRPr="006C071A">
        <w:rPr>
          <w:rFonts w:eastAsia="Times New Roman"/>
          <w:b/>
          <w:bCs/>
          <w:color w:val="000000"/>
          <w:szCs w:val="28"/>
        </w:rPr>
        <w:t xml:space="preserve"> </w:t>
      </w:r>
      <w:r w:rsidR="00D0602D" w:rsidRPr="006C071A">
        <w:rPr>
          <w:rFonts w:eastAsia="Times New Roman"/>
          <w:b/>
          <w:bCs/>
          <w:color w:val="000000"/>
          <w:szCs w:val="28"/>
        </w:rPr>
        <w:t>т</w:t>
      </w:r>
      <w:r w:rsidR="00DF606B" w:rsidRPr="006C071A">
        <w:rPr>
          <w:rFonts w:eastAsia="Times New Roman"/>
          <w:b/>
          <w:color w:val="000000"/>
          <w:szCs w:val="28"/>
        </w:rPr>
        <w:t>:</w:t>
      </w:r>
    </w:p>
    <w:p w:rsidR="00B04762" w:rsidRPr="006C071A" w:rsidRDefault="00DF606B" w:rsidP="00A81CEE">
      <w:pPr>
        <w:spacing w:line="240" w:lineRule="auto"/>
        <w:ind w:firstLine="709"/>
        <w:rPr>
          <w:rFonts w:eastAsia="Times New Roman"/>
          <w:color w:val="000000"/>
          <w:szCs w:val="28"/>
        </w:rPr>
      </w:pPr>
      <w:r w:rsidRPr="006C071A">
        <w:rPr>
          <w:rFonts w:eastAsia="Times New Roman"/>
          <w:color w:val="000000"/>
          <w:szCs w:val="28"/>
        </w:rPr>
        <w:t xml:space="preserve">1. </w:t>
      </w:r>
      <w:r w:rsidR="00D0602D" w:rsidRPr="006C071A">
        <w:rPr>
          <w:rFonts w:eastAsia="Times New Roman"/>
          <w:color w:val="000000"/>
          <w:szCs w:val="28"/>
        </w:rPr>
        <w:t xml:space="preserve">Установить, начиная с 2023/2024 учебного года дополнительную меру социальной поддержки для многодетных семей в виде ежегодной </w:t>
      </w:r>
      <w:r w:rsidR="003775E5" w:rsidRPr="006C071A">
        <w:rPr>
          <w:rFonts w:eastAsia="Times New Roman"/>
          <w:color w:val="000000"/>
          <w:szCs w:val="28"/>
        </w:rPr>
        <w:t xml:space="preserve">компенсации </w:t>
      </w:r>
      <w:r w:rsidR="003F66AE" w:rsidRPr="006C071A">
        <w:rPr>
          <w:rFonts w:eastAsia="Times New Roman"/>
          <w:color w:val="000000"/>
          <w:szCs w:val="28"/>
        </w:rPr>
        <w:t>части стоимости обучения детей из многодетных семей по образовательным программам среднего профессионального образования на платной основе в размере:</w:t>
      </w:r>
    </w:p>
    <w:p w:rsidR="003F66AE" w:rsidRPr="006C071A" w:rsidRDefault="003F66AE" w:rsidP="00A81CEE">
      <w:pPr>
        <w:spacing w:line="240" w:lineRule="auto"/>
        <w:ind w:firstLine="709"/>
        <w:rPr>
          <w:rFonts w:eastAsia="Times New Roman"/>
          <w:color w:val="000000"/>
          <w:szCs w:val="28"/>
        </w:rPr>
      </w:pPr>
      <w:r w:rsidRPr="006C071A">
        <w:rPr>
          <w:rFonts w:eastAsia="Times New Roman"/>
          <w:color w:val="000000"/>
          <w:szCs w:val="28"/>
        </w:rPr>
        <w:t xml:space="preserve">30 </w:t>
      </w:r>
      <w:r w:rsidR="009A71D4" w:rsidRPr="006C071A">
        <w:rPr>
          <w:rFonts w:eastAsia="Times New Roman"/>
          <w:color w:val="000000"/>
          <w:szCs w:val="28"/>
        </w:rPr>
        <w:t>процентов</w:t>
      </w:r>
      <w:r w:rsidRPr="006C071A">
        <w:rPr>
          <w:rFonts w:eastAsia="Times New Roman"/>
          <w:color w:val="000000"/>
          <w:szCs w:val="28"/>
        </w:rPr>
        <w:t xml:space="preserve"> ‒ на детей из многодетных семей, имеющих пять и более детей;</w:t>
      </w:r>
    </w:p>
    <w:p w:rsidR="003F66AE" w:rsidRPr="006C071A" w:rsidRDefault="003F66AE" w:rsidP="003F66AE">
      <w:pPr>
        <w:spacing w:line="240" w:lineRule="auto"/>
        <w:ind w:firstLine="709"/>
        <w:rPr>
          <w:rFonts w:eastAsia="Times New Roman"/>
          <w:color w:val="000000"/>
          <w:szCs w:val="28"/>
        </w:rPr>
      </w:pPr>
      <w:r w:rsidRPr="006C071A">
        <w:rPr>
          <w:rFonts w:eastAsia="Times New Roman"/>
          <w:color w:val="000000"/>
          <w:szCs w:val="28"/>
        </w:rPr>
        <w:t xml:space="preserve">20 </w:t>
      </w:r>
      <w:r w:rsidR="009A71D4" w:rsidRPr="006C071A">
        <w:rPr>
          <w:rFonts w:eastAsia="Times New Roman"/>
          <w:color w:val="000000"/>
          <w:szCs w:val="28"/>
        </w:rPr>
        <w:t>процентов</w:t>
      </w:r>
      <w:r w:rsidRPr="006C071A">
        <w:rPr>
          <w:rFonts w:eastAsia="Times New Roman"/>
          <w:color w:val="000000"/>
          <w:szCs w:val="28"/>
        </w:rPr>
        <w:t xml:space="preserve"> ‒ на детей из многодетных семей, имеющих менее пяти детей.</w:t>
      </w:r>
    </w:p>
    <w:p w:rsidR="00B04762" w:rsidRPr="006C071A" w:rsidRDefault="00B04762" w:rsidP="00A81CEE">
      <w:pPr>
        <w:spacing w:line="240" w:lineRule="auto"/>
        <w:ind w:firstLine="709"/>
        <w:rPr>
          <w:rFonts w:eastAsia="Times New Roman"/>
          <w:color w:val="000000"/>
          <w:szCs w:val="28"/>
        </w:rPr>
      </w:pPr>
      <w:r w:rsidRPr="006C071A">
        <w:rPr>
          <w:rFonts w:eastAsia="Times New Roman"/>
          <w:color w:val="000000"/>
          <w:szCs w:val="28"/>
        </w:rPr>
        <w:t>2.</w:t>
      </w:r>
      <w:r w:rsidR="00A83195" w:rsidRPr="006C071A">
        <w:rPr>
          <w:rFonts w:eastAsia="Times New Roman"/>
          <w:color w:val="000000"/>
          <w:szCs w:val="28"/>
        </w:rPr>
        <w:t> </w:t>
      </w:r>
      <w:r w:rsidRPr="006C071A">
        <w:rPr>
          <w:rFonts w:eastAsia="Times New Roman"/>
          <w:color w:val="000000"/>
          <w:szCs w:val="28"/>
        </w:rPr>
        <w:t>Утвердить прилагаемы</w:t>
      </w:r>
      <w:r w:rsidR="003F66AE" w:rsidRPr="006C071A">
        <w:rPr>
          <w:rFonts w:eastAsia="Times New Roman"/>
          <w:color w:val="000000"/>
          <w:szCs w:val="28"/>
        </w:rPr>
        <w:t>й Порядок предоставления ежегодной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основе.</w:t>
      </w:r>
    </w:p>
    <w:p w:rsidR="00E10202" w:rsidRPr="006C071A" w:rsidRDefault="001D1CAA" w:rsidP="00A81CEE">
      <w:pPr>
        <w:spacing w:line="240" w:lineRule="auto"/>
        <w:ind w:firstLine="709"/>
        <w:rPr>
          <w:rFonts w:eastAsia="Times New Roman"/>
          <w:color w:val="000000"/>
          <w:szCs w:val="28"/>
        </w:rPr>
      </w:pPr>
      <w:r w:rsidRPr="006C071A">
        <w:rPr>
          <w:rFonts w:eastAsia="Times New Roman"/>
          <w:color w:val="000000"/>
          <w:szCs w:val="28"/>
        </w:rPr>
        <w:t>3.</w:t>
      </w:r>
      <w:r w:rsidR="004F2BD5" w:rsidRPr="006C071A">
        <w:rPr>
          <w:rFonts w:eastAsia="Times New Roman"/>
          <w:color w:val="000000"/>
          <w:szCs w:val="28"/>
        </w:rPr>
        <w:t> </w:t>
      </w:r>
      <w:r w:rsidRPr="006C071A">
        <w:rPr>
          <w:rFonts w:eastAsia="Times New Roman"/>
          <w:color w:val="000000"/>
          <w:szCs w:val="28"/>
        </w:rPr>
        <w:t>Определить Министерство труда и социального развития Республики Дагестан уполномоченным органом по предоставлению ежегодной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основе.</w:t>
      </w:r>
    </w:p>
    <w:p w:rsidR="00244C29" w:rsidRPr="006C071A" w:rsidRDefault="00E10202" w:rsidP="006C071A">
      <w:pPr>
        <w:spacing w:line="240" w:lineRule="auto"/>
        <w:ind w:firstLine="709"/>
        <w:rPr>
          <w:rFonts w:eastAsia="Times New Roman"/>
          <w:color w:val="000000"/>
          <w:szCs w:val="28"/>
        </w:rPr>
      </w:pPr>
      <w:r w:rsidRPr="006C071A">
        <w:rPr>
          <w:rFonts w:eastAsia="Times New Roman"/>
          <w:color w:val="000000"/>
          <w:szCs w:val="28"/>
        </w:rPr>
        <w:t>4</w:t>
      </w:r>
      <w:r w:rsidR="003F66AE" w:rsidRPr="006C071A">
        <w:rPr>
          <w:rFonts w:eastAsia="Times New Roman"/>
          <w:color w:val="000000"/>
          <w:szCs w:val="28"/>
        </w:rPr>
        <w:t>.</w:t>
      </w:r>
      <w:r w:rsidR="001D1CAA" w:rsidRPr="006C071A">
        <w:rPr>
          <w:rFonts w:eastAsia="Times New Roman"/>
          <w:color w:val="000000"/>
          <w:szCs w:val="28"/>
        </w:rPr>
        <w:t> </w:t>
      </w:r>
      <w:r w:rsidR="00244C29" w:rsidRPr="006C071A">
        <w:rPr>
          <w:rFonts w:eastAsia="Times New Roman"/>
          <w:color w:val="000000"/>
          <w:szCs w:val="28"/>
        </w:rPr>
        <w:t>Министерству финансов Республики Дагестан</w:t>
      </w:r>
      <w:r w:rsidR="001D1CAA" w:rsidRPr="006C071A">
        <w:rPr>
          <w:rFonts w:eastAsia="Times New Roman"/>
          <w:color w:val="000000"/>
          <w:szCs w:val="28"/>
        </w:rPr>
        <w:t xml:space="preserve"> ежегодно при формировании </w:t>
      </w:r>
      <w:r w:rsidR="00244C29" w:rsidRPr="006C071A">
        <w:rPr>
          <w:rFonts w:eastAsia="Times New Roman"/>
          <w:color w:val="000000"/>
          <w:szCs w:val="28"/>
        </w:rPr>
        <w:t>республиканск</w:t>
      </w:r>
      <w:r w:rsidR="001D1CAA" w:rsidRPr="006C071A">
        <w:rPr>
          <w:rFonts w:eastAsia="Times New Roman"/>
          <w:color w:val="000000"/>
          <w:szCs w:val="28"/>
        </w:rPr>
        <w:t>ого</w:t>
      </w:r>
      <w:r w:rsidR="00244C29" w:rsidRPr="006C071A">
        <w:rPr>
          <w:rFonts w:eastAsia="Times New Roman"/>
          <w:color w:val="000000"/>
          <w:szCs w:val="28"/>
        </w:rPr>
        <w:t xml:space="preserve"> бюджет</w:t>
      </w:r>
      <w:r w:rsidR="001D1CAA" w:rsidRPr="006C071A">
        <w:rPr>
          <w:rFonts w:eastAsia="Times New Roman"/>
          <w:color w:val="000000"/>
          <w:szCs w:val="28"/>
        </w:rPr>
        <w:t>а</w:t>
      </w:r>
      <w:r w:rsidR="00244C29" w:rsidRPr="006C071A">
        <w:rPr>
          <w:rFonts w:eastAsia="Times New Roman"/>
          <w:color w:val="000000"/>
          <w:szCs w:val="28"/>
        </w:rPr>
        <w:t xml:space="preserve"> Республики Дагестан </w:t>
      </w:r>
      <w:r w:rsidR="001D1CAA" w:rsidRPr="006C071A">
        <w:rPr>
          <w:rFonts w:eastAsia="Times New Roman"/>
          <w:color w:val="000000"/>
          <w:szCs w:val="28"/>
        </w:rPr>
        <w:t xml:space="preserve">предусматривать на соответствующий финансовый год и на плановый </w:t>
      </w:r>
      <w:r w:rsidR="001D1CAA" w:rsidRPr="006C071A">
        <w:rPr>
          <w:rFonts w:eastAsia="Times New Roman"/>
          <w:color w:val="000000"/>
          <w:szCs w:val="28"/>
        </w:rPr>
        <w:lastRenderedPageBreak/>
        <w:t xml:space="preserve">период средства </w:t>
      </w:r>
      <w:r w:rsidR="00244C29" w:rsidRPr="006C071A">
        <w:rPr>
          <w:rFonts w:eastAsia="Times New Roman"/>
          <w:color w:val="000000"/>
          <w:szCs w:val="28"/>
        </w:rPr>
        <w:t>на финансирование расходов, связанных с осуществлением дополнительной меры социальной поддержки для многодетных семей.</w:t>
      </w:r>
    </w:p>
    <w:p w:rsidR="003F66AE" w:rsidRPr="006C071A" w:rsidRDefault="006C071A" w:rsidP="006C071A">
      <w:pPr>
        <w:spacing w:line="240" w:lineRule="auto"/>
        <w:ind w:firstLine="709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5</w:t>
      </w:r>
      <w:r w:rsidR="00244C29" w:rsidRPr="006C071A">
        <w:rPr>
          <w:rFonts w:eastAsia="Times New Roman"/>
          <w:color w:val="000000"/>
          <w:szCs w:val="28"/>
        </w:rPr>
        <w:t xml:space="preserve">. </w:t>
      </w:r>
      <w:r w:rsidRPr="006C071A">
        <w:rPr>
          <w:rFonts w:eastAsia="Times New Roman"/>
          <w:color w:val="000000"/>
          <w:szCs w:val="28"/>
        </w:rPr>
        <w:t xml:space="preserve">Настоящее постановление </w:t>
      </w:r>
      <w:r w:rsidR="00626E7D">
        <w:rPr>
          <w:rFonts w:eastAsia="Times New Roman"/>
          <w:color w:val="000000"/>
          <w:szCs w:val="28"/>
        </w:rPr>
        <w:t xml:space="preserve">вступает </w:t>
      </w:r>
      <w:r w:rsidR="00322F2C">
        <w:rPr>
          <w:rFonts w:eastAsia="Times New Roman"/>
          <w:color w:val="000000"/>
          <w:szCs w:val="28"/>
        </w:rPr>
        <w:t>в силу со дня его официального опубликования</w:t>
      </w:r>
      <w:r w:rsidRPr="006C071A">
        <w:rPr>
          <w:rFonts w:eastAsia="Times New Roman"/>
          <w:color w:val="000000"/>
          <w:szCs w:val="28"/>
        </w:rPr>
        <w:t>.</w:t>
      </w:r>
    </w:p>
    <w:p w:rsidR="006C071A" w:rsidRPr="006C071A" w:rsidRDefault="006C071A" w:rsidP="006C071A">
      <w:pPr>
        <w:spacing w:line="240" w:lineRule="auto"/>
        <w:ind w:firstLine="709"/>
        <w:rPr>
          <w:rFonts w:eastAsia="Times New Roman"/>
          <w:color w:val="000000"/>
          <w:szCs w:val="28"/>
        </w:rPr>
      </w:pPr>
    </w:p>
    <w:p w:rsidR="0063477F" w:rsidRPr="006C071A" w:rsidRDefault="0063477F" w:rsidP="0063477F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color w:val="000000"/>
          <w:sz w:val="2"/>
          <w:szCs w:val="28"/>
        </w:rPr>
      </w:pPr>
    </w:p>
    <w:p w:rsidR="003F66AE" w:rsidRPr="006C071A" w:rsidRDefault="003F66AE" w:rsidP="00B04762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b/>
          <w:color w:val="000000"/>
          <w:sz w:val="36"/>
          <w:szCs w:val="28"/>
        </w:rPr>
      </w:pPr>
    </w:p>
    <w:p w:rsidR="00B04762" w:rsidRPr="006C071A" w:rsidRDefault="00DF606B" w:rsidP="0063477F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color w:val="000000"/>
          <w:sz w:val="28"/>
          <w:szCs w:val="28"/>
        </w:rPr>
      </w:pPr>
      <w:r w:rsidRPr="006C071A">
        <w:rPr>
          <w:rStyle w:val="normaltextrun"/>
          <w:b/>
          <w:color w:val="000000"/>
          <w:sz w:val="28"/>
          <w:szCs w:val="28"/>
        </w:rPr>
        <w:t>Председатель Правительства</w:t>
      </w:r>
    </w:p>
    <w:p w:rsidR="0063477F" w:rsidRPr="006C071A" w:rsidRDefault="0063477F" w:rsidP="001B4C29">
      <w:pPr>
        <w:pStyle w:val="paragraph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</w:rPr>
      </w:pPr>
      <w:r w:rsidRPr="006C071A">
        <w:rPr>
          <w:rStyle w:val="normaltextrun"/>
          <w:b/>
          <w:color w:val="000000"/>
          <w:sz w:val="28"/>
          <w:szCs w:val="28"/>
        </w:rPr>
        <w:t xml:space="preserve">       </w:t>
      </w:r>
      <w:r w:rsidR="00DF606B" w:rsidRPr="006C071A">
        <w:rPr>
          <w:rStyle w:val="normaltextrun"/>
          <w:b/>
          <w:color w:val="000000"/>
          <w:sz w:val="28"/>
          <w:szCs w:val="28"/>
        </w:rPr>
        <w:t>Республики Дагестан</w:t>
      </w:r>
      <w:r w:rsidR="00DF606B" w:rsidRPr="006C071A">
        <w:rPr>
          <w:b/>
          <w:color w:val="000000"/>
          <w:sz w:val="28"/>
          <w:szCs w:val="28"/>
        </w:rPr>
        <w:t xml:space="preserve"> </w:t>
      </w:r>
      <w:r w:rsidRPr="006C071A">
        <w:rPr>
          <w:b/>
          <w:color w:val="000000"/>
          <w:sz w:val="28"/>
          <w:szCs w:val="28"/>
        </w:rPr>
        <w:t xml:space="preserve">                </w:t>
      </w:r>
      <w:bookmarkStart w:id="0" w:name="_GoBack"/>
      <w:bookmarkEnd w:id="0"/>
      <w:r w:rsidRPr="006C071A">
        <w:rPr>
          <w:b/>
          <w:color w:val="000000"/>
          <w:sz w:val="28"/>
          <w:szCs w:val="28"/>
        </w:rPr>
        <w:t xml:space="preserve">                               </w:t>
      </w:r>
      <w:r w:rsidR="00DF606B" w:rsidRPr="006C071A">
        <w:rPr>
          <w:b/>
          <w:color w:val="000000"/>
          <w:sz w:val="28"/>
          <w:szCs w:val="28"/>
        </w:rPr>
        <w:t xml:space="preserve">А. </w:t>
      </w:r>
      <w:r w:rsidR="00B04762" w:rsidRPr="006C071A">
        <w:rPr>
          <w:b/>
          <w:color w:val="000000"/>
          <w:sz w:val="28"/>
          <w:szCs w:val="28"/>
        </w:rPr>
        <w:t xml:space="preserve"> </w:t>
      </w:r>
      <w:proofErr w:type="spellStart"/>
      <w:r w:rsidRPr="006C071A">
        <w:rPr>
          <w:b/>
          <w:color w:val="000000"/>
          <w:sz w:val="28"/>
          <w:szCs w:val="28"/>
        </w:rPr>
        <w:t>Абдулмуслимов</w:t>
      </w:r>
      <w:proofErr w:type="spellEnd"/>
    </w:p>
    <w:sectPr w:rsidR="0063477F" w:rsidRPr="006C071A" w:rsidSect="007C12B5">
      <w:headerReference w:type="default" r:id="rId7"/>
      <w:footerReference w:type="default" r:id="rId8"/>
      <w:pgSz w:w="11906" w:h="16838" w:code="9"/>
      <w:pgMar w:top="1134" w:right="1247" w:bottom="1134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B5A" w:rsidRDefault="00851B5A" w:rsidP="008310BC">
      <w:pPr>
        <w:spacing w:line="240" w:lineRule="auto"/>
      </w:pPr>
      <w:r>
        <w:separator/>
      </w:r>
    </w:p>
  </w:endnote>
  <w:endnote w:type="continuationSeparator" w:id="0">
    <w:p w:rsidR="00851B5A" w:rsidRDefault="00851B5A" w:rsidP="008310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4C7" w:rsidRPr="00C42867" w:rsidRDefault="00A734C7" w:rsidP="00A734C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B5A" w:rsidRDefault="00851B5A" w:rsidP="008310BC">
      <w:pPr>
        <w:spacing w:line="240" w:lineRule="auto"/>
      </w:pPr>
      <w:r>
        <w:separator/>
      </w:r>
    </w:p>
  </w:footnote>
  <w:footnote w:type="continuationSeparator" w:id="0">
    <w:p w:rsidR="00851B5A" w:rsidRDefault="00851B5A" w:rsidP="008310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C98" w:rsidRDefault="008F259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12B5">
      <w:rPr>
        <w:noProof/>
      </w:rPr>
      <w:t>2</w:t>
    </w:r>
    <w:r>
      <w:rPr>
        <w:noProof/>
      </w:rPr>
      <w:fldChar w:fldCharType="end"/>
    </w:r>
  </w:p>
  <w:p w:rsidR="00A734C7" w:rsidRDefault="00A734C7" w:rsidP="00A734C7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06B"/>
    <w:rsid w:val="00041D93"/>
    <w:rsid w:val="00046C2C"/>
    <w:rsid w:val="000519F0"/>
    <w:rsid w:val="000A53A8"/>
    <w:rsid w:val="000E2DD6"/>
    <w:rsid w:val="000F5100"/>
    <w:rsid w:val="001374C0"/>
    <w:rsid w:val="001419F6"/>
    <w:rsid w:val="001772DE"/>
    <w:rsid w:val="00182537"/>
    <w:rsid w:val="001B4C29"/>
    <w:rsid w:val="001C17BE"/>
    <w:rsid w:val="001C4EFB"/>
    <w:rsid w:val="001D1CAA"/>
    <w:rsid w:val="001D3B71"/>
    <w:rsid w:val="002017BE"/>
    <w:rsid w:val="00244C29"/>
    <w:rsid w:val="0025403A"/>
    <w:rsid w:val="00281EF0"/>
    <w:rsid w:val="002D06F3"/>
    <w:rsid w:val="002D7305"/>
    <w:rsid w:val="00306AEE"/>
    <w:rsid w:val="00314F64"/>
    <w:rsid w:val="00322F2C"/>
    <w:rsid w:val="00347F77"/>
    <w:rsid w:val="003505CA"/>
    <w:rsid w:val="003775E5"/>
    <w:rsid w:val="00380A10"/>
    <w:rsid w:val="0038265A"/>
    <w:rsid w:val="00395057"/>
    <w:rsid w:val="003A732E"/>
    <w:rsid w:val="003D3FF7"/>
    <w:rsid w:val="003F66AE"/>
    <w:rsid w:val="003F75C5"/>
    <w:rsid w:val="00410219"/>
    <w:rsid w:val="00412DF0"/>
    <w:rsid w:val="004145E5"/>
    <w:rsid w:val="00464847"/>
    <w:rsid w:val="00474368"/>
    <w:rsid w:val="00476FE4"/>
    <w:rsid w:val="004A6FED"/>
    <w:rsid w:val="004B122C"/>
    <w:rsid w:val="004B3407"/>
    <w:rsid w:val="004F2BD5"/>
    <w:rsid w:val="00533DEF"/>
    <w:rsid w:val="005378D0"/>
    <w:rsid w:val="00562A21"/>
    <w:rsid w:val="00563797"/>
    <w:rsid w:val="005878B7"/>
    <w:rsid w:val="00613AAF"/>
    <w:rsid w:val="00626E7D"/>
    <w:rsid w:val="0063477F"/>
    <w:rsid w:val="006364C7"/>
    <w:rsid w:val="006378BB"/>
    <w:rsid w:val="00664F78"/>
    <w:rsid w:val="006911AC"/>
    <w:rsid w:val="006C071A"/>
    <w:rsid w:val="00722A71"/>
    <w:rsid w:val="007314BF"/>
    <w:rsid w:val="00737075"/>
    <w:rsid w:val="0077268C"/>
    <w:rsid w:val="007B455E"/>
    <w:rsid w:val="007C12B5"/>
    <w:rsid w:val="008310BC"/>
    <w:rsid w:val="00851B5A"/>
    <w:rsid w:val="00855C15"/>
    <w:rsid w:val="00885C57"/>
    <w:rsid w:val="008F259D"/>
    <w:rsid w:val="00911B55"/>
    <w:rsid w:val="00921E4D"/>
    <w:rsid w:val="00930E3D"/>
    <w:rsid w:val="00932427"/>
    <w:rsid w:val="00937E6E"/>
    <w:rsid w:val="00944CCA"/>
    <w:rsid w:val="009603BE"/>
    <w:rsid w:val="009619A2"/>
    <w:rsid w:val="00965537"/>
    <w:rsid w:val="009A71D4"/>
    <w:rsid w:val="009C3081"/>
    <w:rsid w:val="00A725B1"/>
    <w:rsid w:val="00A734C7"/>
    <w:rsid w:val="00A81CEE"/>
    <w:rsid w:val="00A83195"/>
    <w:rsid w:val="00A972D0"/>
    <w:rsid w:val="00AC01F0"/>
    <w:rsid w:val="00AD0C98"/>
    <w:rsid w:val="00AE2DF4"/>
    <w:rsid w:val="00AE7D85"/>
    <w:rsid w:val="00AF7A47"/>
    <w:rsid w:val="00AF7E5C"/>
    <w:rsid w:val="00B04762"/>
    <w:rsid w:val="00B04C79"/>
    <w:rsid w:val="00B0745A"/>
    <w:rsid w:val="00B1347E"/>
    <w:rsid w:val="00B640C9"/>
    <w:rsid w:val="00B726AA"/>
    <w:rsid w:val="00BB0BCD"/>
    <w:rsid w:val="00BB43C3"/>
    <w:rsid w:val="00BD05BA"/>
    <w:rsid w:val="00C13F31"/>
    <w:rsid w:val="00C657DA"/>
    <w:rsid w:val="00C730DD"/>
    <w:rsid w:val="00CA713F"/>
    <w:rsid w:val="00CD42EE"/>
    <w:rsid w:val="00D0602D"/>
    <w:rsid w:val="00D2727A"/>
    <w:rsid w:val="00D724C8"/>
    <w:rsid w:val="00D77736"/>
    <w:rsid w:val="00D82EC2"/>
    <w:rsid w:val="00DD16E7"/>
    <w:rsid w:val="00DD31AB"/>
    <w:rsid w:val="00DF606B"/>
    <w:rsid w:val="00E10202"/>
    <w:rsid w:val="00E77E06"/>
    <w:rsid w:val="00EB3596"/>
    <w:rsid w:val="00EB4C57"/>
    <w:rsid w:val="00EB52DF"/>
    <w:rsid w:val="00ED7E59"/>
    <w:rsid w:val="00F14214"/>
    <w:rsid w:val="00F22350"/>
    <w:rsid w:val="00F36918"/>
    <w:rsid w:val="00F50145"/>
    <w:rsid w:val="00F54FB9"/>
    <w:rsid w:val="00F66683"/>
    <w:rsid w:val="00FB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9FAB2"/>
  <w15:docId w15:val="{EA66B82A-D86E-47FB-B0BD-0B9B3B01F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06B"/>
    <w:pPr>
      <w:spacing w:line="276" w:lineRule="auto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606B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F606B"/>
    <w:rPr>
      <w:rFonts w:ascii="Times New Roman" w:eastAsia="Calibri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unhideWhenUsed/>
    <w:rsid w:val="00DF606B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DF606B"/>
    <w:rPr>
      <w:rFonts w:ascii="Times New Roman" w:eastAsia="Calibri" w:hAnsi="Times New Roman" w:cs="Times New Roman"/>
      <w:sz w:val="28"/>
      <w:szCs w:val="20"/>
    </w:rPr>
  </w:style>
  <w:style w:type="paragraph" w:customStyle="1" w:styleId="ConsPlusNormal">
    <w:name w:val="ConsPlusNormal"/>
    <w:qFormat/>
    <w:rsid w:val="00DF606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DF60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aragraph">
    <w:name w:val="paragraph"/>
    <w:basedOn w:val="a"/>
    <w:rsid w:val="00DF606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F606B"/>
  </w:style>
  <w:style w:type="character" w:customStyle="1" w:styleId="eop">
    <w:name w:val="eop"/>
    <w:basedOn w:val="a0"/>
    <w:rsid w:val="00DF606B"/>
  </w:style>
  <w:style w:type="character" w:customStyle="1" w:styleId="a7">
    <w:name w:val="Основной текст_"/>
    <w:link w:val="1"/>
    <w:rsid w:val="00DF606B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DF606B"/>
    <w:pPr>
      <w:widowControl w:val="0"/>
      <w:shd w:val="clear" w:color="auto" w:fill="FFFFFF"/>
      <w:spacing w:line="389" w:lineRule="auto"/>
      <w:ind w:firstLine="400"/>
      <w:jc w:val="left"/>
    </w:pPr>
    <w:rPr>
      <w:rFonts w:eastAsia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DF606B"/>
    <w:rPr>
      <w:color w:val="0563C1"/>
      <w:u w:val="single"/>
    </w:rPr>
  </w:style>
  <w:style w:type="paragraph" w:customStyle="1" w:styleId="formattext">
    <w:name w:val="formattext"/>
    <w:basedOn w:val="a"/>
    <w:rsid w:val="00DF606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zh-TW"/>
    </w:rPr>
  </w:style>
  <w:style w:type="paragraph" w:customStyle="1" w:styleId="ConsPlusTitle">
    <w:name w:val="ConsPlusTitle"/>
    <w:qFormat/>
    <w:rsid w:val="00921E4D"/>
    <w:pPr>
      <w:widowControl w:val="0"/>
      <w:suppressAutoHyphens/>
    </w:pPr>
    <w:rPr>
      <w:rFonts w:ascii="Arial" w:eastAsia="Arial" w:hAnsi="Arial" w:cs="Courier New"/>
      <w:b/>
      <w:kern w:val="2"/>
      <w:sz w:val="24"/>
      <w:szCs w:val="24"/>
      <w:lang w:eastAsia="zh-CN" w:bidi="hi-IN"/>
    </w:rPr>
  </w:style>
  <w:style w:type="character" w:customStyle="1" w:styleId="2">
    <w:name w:val="Основной текст (2)_"/>
    <w:link w:val="21"/>
    <w:locked/>
    <w:rsid w:val="007314B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7314BF"/>
    <w:pPr>
      <w:widowControl w:val="0"/>
      <w:shd w:val="clear" w:color="auto" w:fill="FFFFFF"/>
      <w:spacing w:line="240" w:lineRule="atLeast"/>
      <w:jc w:val="left"/>
    </w:pPr>
    <w:rPr>
      <w:rFonts w:ascii="Calibri" w:hAnsi="Calibri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6347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47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BBA3F-9181-46F9-B479-E82045EDA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 Hodosova</dc:creator>
  <cp:lastModifiedBy>Сурая Омарова</cp:lastModifiedBy>
  <cp:revision>10</cp:revision>
  <cp:lastPrinted>2023-05-24T06:16:00Z</cp:lastPrinted>
  <dcterms:created xsi:type="dcterms:W3CDTF">2023-05-24T06:10:00Z</dcterms:created>
  <dcterms:modified xsi:type="dcterms:W3CDTF">2023-06-14T12:41:00Z</dcterms:modified>
</cp:coreProperties>
</file>